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94E" w:rsidRPr="00B3394E" w:rsidRDefault="00B3394E" w:rsidP="00B3394E">
      <w:pPr>
        <w:pStyle w:val="ConsPlusNormal"/>
        <w:ind w:firstLine="540"/>
        <w:jc w:val="both"/>
      </w:pPr>
      <w:bookmarkStart w:id="0" w:name="_GoBack"/>
      <w:r w:rsidRPr="00B3394E">
        <w:t>Статья 4. Полномочия федеральных органов исполнительной власти, осуществляющих государственный контроль (надзор)</w:t>
      </w:r>
    </w:p>
    <w:p w:rsidR="00B3394E" w:rsidRPr="00B3394E" w:rsidRDefault="00B3394E" w:rsidP="00B3394E">
      <w:pPr>
        <w:pStyle w:val="ConsPlusNormal"/>
        <w:ind w:firstLine="540"/>
        <w:jc w:val="both"/>
      </w:pPr>
    </w:p>
    <w:p w:rsidR="00B3394E" w:rsidRPr="00B3394E" w:rsidRDefault="00B3394E" w:rsidP="00B3394E">
      <w:pPr>
        <w:pStyle w:val="ConsPlusNormal"/>
        <w:ind w:firstLine="540"/>
        <w:jc w:val="both"/>
      </w:pPr>
      <w:bookmarkStart w:id="1" w:name="P327"/>
      <w:bookmarkEnd w:id="1"/>
      <w:r w:rsidRPr="00B3394E">
        <w:t>Комментарий к статье 4</w:t>
      </w:r>
    </w:p>
    <w:p w:rsidR="00B3394E" w:rsidRPr="00B3394E" w:rsidRDefault="00B3394E" w:rsidP="00B3394E">
      <w:pPr>
        <w:pStyle w:val="ConsPlusNormal"/>
        <w:ind w:firstLine="540"/>
        <w:jc w:val="both"/>
      </w:pP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1. Комментируемая статья посвящена полномочиям федеральных органов исполнительной власти, осуществляющих федеральный государственный контроль (надзор), а две следующие за ней статьи - соответственно полномочиям органов исполнительной власти субъектов РФ, осуществляющих региональный государственный контроль (надзор), и полномочиям органов местного самоуправления, осуществляющих муниципальный контроль.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 xml:space="preserve">Подобное регулирование ранее содержалось в трех самостоятельных статьях 4, 5 и 6 Закона 2001 г. о защите прав при проведении контроля, регламентирующих соответственно полномочия федеральных органов исполнительной власти, органов исполнительной власти субъектов РФ и органов местного самоуправления. Однако в данном Законе речь шла о полномочиях указанных органов в области защиты прав юридических лиц и индивидуальных предпринимателей при проведении государственного контроля (надзора). Причем Федеральным законом от 22 августа 2004 г. N 122-ФЗ ст. 5 и 6 Закона 2001 г. о защите прав при проведении контроля, посвященные таким полномочиям органов исполнительной власти субъектов РФ и органов местного самоуправления соответственно, с 1 января 2005 г. признаны утратившими силу. </w:t>
      </w:r>
      <w:proofErr w:type="gramStart"/>
      <w:r w:rsidRPr="00B3394E">
        <w:t>Целью данных изменений являлось приведение Закона 2001 г. о защите прав при проведении контроля в соответствие с Федеральным законом от 4 июля 2003 г. N 95-ФЗ &lt;1&gt;, внесшим изменения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и в соответствие с Федеральным законом "Об общих принципах организации местного самоуправления в Российской</w:t>
      </w:r>
      <w:proofErr w:type="gramEnd"/>
      <w:r w:rsidRPr="00B3394E">
        <w:t xml:space="preserve"> Федерации" (на это указано непосредственно в названии Федерального закона от 22 августа 2004 г. N 122-ФЗ).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--------------------------------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&lt;1&gt; СЗ РФ. 2003. N 27. Ч. 2. Ст. 2709.</w:t>
      </w:r>
    </w:p>
    <w:p w:rsidR="00B3394E" w:rsidRPr="00B3394E" w:rsidRDefault="00B3394E" w:rsidP="00B3394E">
      <w:pPr>
        <w:pStyle w:val="ConsPlusNormal"/>
        <w:ind w:firstLine="540"/>
        <w:jc w:val="both"/>
      </w:pPr>
    </w:p>
    <w:p w:rsidR="00B3394E" w:rsidRPr="00B3394E" w:rsidRDefault="00B3394E" w:rsidP="00B3394E">
      <w:pPr>
        <w:pStyle w:val="ConsPlusNormal"/>
        <w:ind w:firstLine="540"/>
        <w:jc w:val="both"/>
      </w:pPr>
      <w:proofErr w:type="gramStart"/>
      <w:r w:rsidRPr="00B3394E">
        <w:t>В части 1 комментируемой статьи, практически с точностью воспроизводящей положение ч. 1 ст. 4 Закона 2001 г. о защите прав при проведении контроля, указано, что определение федеральных органов исполнительной власти, уполномоченных на осуществление федерального государственного контроля (надзора), установление их организационной структуры, полномочий, функций и порядка их деятельности осуществляются Президентом РФ и Правительством РФ (по сравнению с названным Законом лишь уточнено</w:t>
      </w:r>
      <w:proofErr w:type="gramEnd"/>
      <w:r w:rsidRPr="00B3394E">
        <w:t>, что речь идет о федеральном государственном контроле (надзоре); в названии же комментируемой статьи такое уточнение по не вполне понятной причине не сделано).</w:t>
      </w:r>
    </w:p>
    <w:p w:rsidR="00B3394E" w:rsidRPr="00B3394E" w:rsidRDefault="00B3394E" w:rsidP="00B3394E">
      <w:pPr>
        <w:pStyle w:val="ConsPlusNormal"/>
        <w:ind w:firstLine="540"/>
        <w:jc w:val="both"/>
      </w:pPr>
      <w:proofErr w:type="gramStart"/>
      <w:r w:rsidRPr="00B3394E">
        <w:t>Данное положение ч. 1 комментируемой статьи лишь дублирует в общем виде основанные на соответствующих конституционных положениях нормы Федерального конституционного закона от 17 декабря 1997 г. N 2-ФКЗ "О Правительстве Российской Федерации" &lt;1&gt; об указанных полномочиях Президента РФ и Правительства РФ, но дублирует их применительно к распределению полномочий на осуществление федерального государственного контроля (надзора).</w:t>
      </w:r>
      <w:proofErr w:type="gramEnd"/>
      <w:r w:rsidRPr="00B3394E">
        <w:t xml:space="preserve"> Соответственно, ч. 1 комментируемой статьи и отсылает к названному Закону, тем более что его нормы имеют большую силу, чем нормы комментируемого Закона и иных федеральных законов (к названному Закону отсылала и ч. 1 ст. 4 Закона 2001 г. о защите прав при проведении контроля).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--------------------------------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&lt;1&gt; СЗ РФ. 1997. N 51. Ст. 5712.</w:t>
      </w:r>
    </w:p>
    <w:p w:rsidR="00B3394E" w:rsidRPr="00B3394E" w:rsidRDefault="00B3394E" w:rsidP="00B3394E">
      <w:pPr>
        <w:pStyle w:val="ConsPlusNormal"/>
        <w:ind w:firstLine="540"/>
        <w:jc w:val="both"/>
      </w:pPr>
    </w:p>
    <w:p w:rsidR="00B3394E" w:rsidRPr="00B3394E" w:rsidRDefault="00B3394E" w:rsidP="00B3394E">
      <w:pPr>
        <w:pStyle w:val="ConsPlusNormal"/>
        <w:ind w:firstLine="540"/>
        <w:jc w:val="both"/>
      </w:pPr>
      <w:proofErr w:type="gramStart"/>
      <w:r w:rsidRPr="00B3394E">
        <w:t>Отсылка к Федеральному конституционному закону "О Правительстве Российской Федерации" подразумевает, прежде всего, необходимость обращения к норме ч. 4 ст. 12 данного Закона (в ред. Федерального конституционного закона от 19 июня 2004 г. N 4-ФКЗ &lt;1&gt;), согласно которой Правительство РФ распределяет функции между федеральными органами исполнительной власти, утверждает положения о федеральных министерствах и об иных федеральных органах исполнительной власти, устанавливает предельную</w:t>
      </w:r>
      <w:proofErr w:type="gramEnd"/>
      <w:r w:rsidRPr="00B3394E">
        <w:t xml:space="preserve"> численность работников их аппаратов и размер ассигнований на содержание этих аппаратов в пределах средств, предусмотренных на эти цели в федеральном бюджете.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--------------------------------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&lt;1&gt; СЗ РФ. 2004. N 25. Ст. 2478.</w:t>
      </w:r>
    </w:p>
    <w:p w:rsidR="00B3394E" w:rsidRPr="00B3394E" w:rsidRDefault="00B3394E" w:rsidP="00B3394E">
      <w:pPr>
        <w:pStyle w:val="ConsPlusNormal"/>
        <w:ind w:firstLine="540"/>
        <w:jc w:val="both"/>
      </w:pPr>
    </w:p>
    <w:p w:rsidR="00B3394E" w:rsidRPr="00B3394E" w:rsidRDefault="00B3394E" w:rsidP="00B3394E">
      <w:pPr>
        <w:pStyle w:val="ConsPlusNormal"/>
        <w:ind w:firstLine="540"/>
        <w:jc w:val="both"/>
      </w:pPr>
      <w:proofErr w:type="gramStart"/>
      <w:r w:rsidRPr="00B3394E">
        <w:t>При этом необходимо иметь в виду, что согласно ч. 9 указанной статьи (в ред. Федерального конституционного закона от 31 декабря 1997 г. N 3-ФКЗ &lt;1&gt;) особенности руководства федеральными министерствами и иными федеральными органами исполнительной власти по вопросам, отнесенным Конституцией РФ, федеральными конституционными законами и федеральными законами к полномочиям Президента РФ, устанавливаются ст. 32 названного Закона.</w:t>
      </w:r>
      <w:proofErr w:type="gramEnd"/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--------------------------------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&lt;1&gt; СЗ РФ. 1998. N 1. Ст. 1.</w:t>
      </w:r>
    </w:p>
    <w:p w:rsidR="00B3394E" w:rsidRPr="00B3394E" w:rsidRDefault="00B3394E" w:rsidP="00B3394E">
      <w:pPr>
        <w:pStyle w:val="ConsPlusNormal"/>
        <w:ind w:firstLine="540"/>
        <w:jc w:val="both"/>
      </w:pP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В свою очередь, ст. 32 Федерального конституционного закона "О Правительстве Российской Федерации" (в ред. Федерального конституционного закона от 19 июня 2004 г. N 4-ФКЗ) определяет следующие особенности руководства некоторыми федеральными органами исполнительной власти:</w:t>
      </w:r>
    </w:p>
    <w:p w:rsidR="00B3394E" w:rsidRPr="00B3394E" w:rsidRDefault="00B3394E" w:rsidP="00B3394E">
      <w:pPr>
        <w:pStyle w:val="ConsPlusNormal"/>
        <w:ind w:firstLine="540"/>
        <w:jc w:val="both"/>
      </w:pPr>
      <w:proofErr w:type="gramStart"/>
      <w:r w:rsidRPr="00B3394E">
        <w:t>Президент РФ в соответствии с Конституцией РФ, федеральными конституционными законами, федеральными законами руководит деятельностью федеральных органов исполнительной власти, ведающих вопросами обороны, безопасности, внутренних дел, юстиции, иностранных дел, предотвращения чрезвычайных ситуаций и ликвидации последствий стихийных бедствий, утверждает по представлению Председателя Правительства РФ положения о них и назначает руководителей и заместителей руководителей этих органов, а также осуществляет иные полномочия как Верховный Главнокомандующий</w:t>
      </w:r>
      <w:proofErr w:type="gramEnd"/>
      <w:r w:rsidRPr="00B3394E">
        <w:t xml:space="preserve"> Вооруженными Силами РФ и Председатель Совета Безопасности РФ (ч. 1);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Президент РФ руководит непосредственно и через федеральных министров деятельностью указанных федеральных органов исполнительной власти, находящихся в ведении соответствующих федеральных министерств (ч. 2);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Президент РФ распределяет функции между указанными федеральными органами исполнительной власти. Президент РФ в случае изменения в установленном порядке системы и структуры федеральных органов исполнительной власти до принятия федеральных законов о внесении соответствующих изменений в федеральные законы может перераспределять установленные федеральными законами функции федеральных органов исполнительной власти, деятельностью которых руководит Президент РФ (ч. 3);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Правительство РФ в соответствии с Конституцией РФ, федеральными конституционными законами, федеральными законами, указами и распоряжениями Президента РФ координирует деятельность указанных федеральных органов исполнительной власти (ч. 4).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Указом Президента РФ от 9 марта 2004 г. N 314 "О системе и структуре федеральных органов исполнительной власти" &lt;1&gt; (п. 1) установлено, что в систему федеральных органов исполнительной власти входят федеральные министерства, федеральные службы и федеральные агентства. В пункте 2 названного Указа установлено, что функции федерального органа исполнительной власти, руководство деятельностью которого осуществляет Президент РФ, определяются указом Президента РФ, функции федерального органа исполнительной власти, руководство деятельностью которого осуществляет Правительство РФ, - постановлением Правительства РФ.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--------------------------------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&lt;1&gt; СЗ РФ. 2004. N 11. Ст. 945.</w:t>
      </w:r>
    </w:p>
    <w:p w:rsidR="00B3394E" w:rsidRPr="00B3394E" w:rsidRDefault="00B3394E" w:rsidP="00B3394E">
      <w:pPr>
        <w:pStyle w:val="ConsPlusNormal"/>
        <w:ind w:firstLine="540"/>
        <w:jc w:val="both"/>
      </w:pP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В подпункте "б" п. 2 Указа Президента РФ от 9 марта 2004 г. N 314 наряду с прочим определено, что для целей данного Указа под функциями по контролю и надзору понимаются: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осуществление действий по контролю и надзору за исполнением органами государственной власти, органами местного самоуправления, их должностными лицами, юридическими лицами и гражданами установленных Конституцией РФ, федеральными конституционными законами, федеральными законами и другими нормативными правовыми актами общеобязательных правил поведения;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выдача органами государственной власти, органами местного самоуправления, их должностными лицами разрешений (лицензий) на осуществление определенного вида деятельности и (или) конкретных действий юридическим лицам и гражданам;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регистрация актов, документов, прав, объектов, а также издание индивидуальных правовых актов.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Как установлено в п. 3 Указа Президента РФ от 9 марта 2004 г. N 314 (здесь и далее в ред. Указа Президента РФ от 20 мая 2004 г. N 649 &lt;1&gt;), федеральное министерство: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lastRenderedPageBreak/>
        <w:t>--------------------------------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&lt;1&gt; СЗ РФ. 2004. N 21. Ст. 2023.</w:t>
      </w:r>
    </w:p>
    <w:p w:rsidR="00B3394E" w:rsidRPr="00B3394E" w:rsidRDefault="00B3394E" w:rsidP="00B3394E">
      <w:pPr>
        <w:pStyle w:val="ConsPlusNormal"/>
        <w:ind w:firstLine="540"/>
        <w:jc w:val="both"/>
      </w:pPr>
    </w:p>
    <w:p w:rsidR="00B3394E" w:rsidRPr="00B3394E" w:rsidRDefault="00B3394E" w:rsidP="00B3394E">
      <w:pPr>
        <w:pStyle w:val="ConsPlusNormal"/>
        <w:ind w:firstLine="540"/>
        <w:jc w:val="both"/>
      </w:pPr>
      <w:proofErr w:type="gramStart"/>
      <w:r w:rsidRPr="00B3394E">
        <w:t>является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установленной актами Президента РФ и Правительства РФ сфере деятельности.</w:t>
      </w:r>
      <w:proofErr w:type="gramEnd"/>
      <w:r w:rsidRPr="00B3394E">
        <w:t xml:space="preserve"> Федеральное министерство возглавляет входящий в состав Правительства РФ министр РФ (федеральный министр);</w:t>
      </w:r>
    </w:p>
    <w:p w:rsidR="00B3394E" w:rsidRPr="00B3394E" w:rsidRDefault="00B3394E" w:rsidP="00B3394E">
      <w:pPr>
        <w:pStyle w:val="ConsPlusNormal"/>
        <w:ind w:firstLine="540"/>
        <w:jc w:val="both"/>
      </w:pPr>
      <w:proofErr w:type="gramStart"/>
      <w:r w:rsidRPr="00B3394E">
        <w:t>на основании и во исполнение Конституции РФ, федеральных конституционных законов, федеральных законов, актов Президента РФ и Правительства РФ самостоятельно осуществляет правовое регулирование в установленной сфере деятельности, за исключением вопросов, правовое регулирование которых в соответствии с Конституцией РФ, федеральными конституционными законами, федеральными законами, актами Президента РФ и Правительства РФ осуществляется исключительно федеральными конституционными законами, федеральными законами, актами Президента РФ и Правительства</w:t>
      </w:r>
      <w:proofErr w:type="gramEnd"/>
      <w:r w:rsidRPr="00B3394E">
        <w:t xml:space="preserve"> РФ;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в установленной сфере деятельности не вправе осуществлять функции по контролю и надзору, а также функции по управлению государственным имуществом, кроме случаев, устанавливаемых указами Президента РФ или постановлениями Правительства РФ;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осуществляет координацию и контроль деятельности находящихся в его ведении федеральных служб и федеральных агентств.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В пункте 4 Указа Президента РФ от 9 марта 2004 г. N 314 установлено, что федеральная служба (служба):</w:t>
      </w:r>
    </w:p>
    <w:p w:rsidR="00B3394E" w:rsidRPr="00B3394E" w:rsidRDefault="00B3394E" w:rsidP="00B3394E">
      <w:pPr>
        <w:pStyle w:val="ConsPlusNormal"/>
        <w:ind w:firstLine="540"/>
        <w:jc w:val="both"/>
      </w:pPr>
      <w:proofErr w:type="gramStart"/>
      <w:r w:rsidRPr="00B3394E">
        <w:t>является федеральным органом исполнительной власти, осуществляющим функции по контролю и надзору в установленной сфере деятельности, а также специальные функции в области обороны, государственной безопасности, защиты и охраны Государственной границы РФ, борьбы с преступностью, общественной безопасности.</w:t>
      </w:r>
      <w:proofErr w:type="gramEnd"/>
      <w:r w:rsidRPr="00B3394E">
        <w:t xml:space="preserve"> Федеральную службу возглавляет руководитель (директор) федеральной службы. </w:t>
      </w:r>
      <w:proofErr w:type="gramStart"/>
      <w:r w:rsidRPr="00B3394E">
        <w:t>Федеральная служба по надзору в установленной сфере деятельности может иметь статус коллегиального органа;</w:t>
      </w:r>
      <w:proofErr w:type="gramEnd"/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 xml:space="preserve">в пределах своей компетенции издает индивидуальные правовые акты на основании и во исполнение Конституции РФ, федеральных конституционных законов, федеральных законов, актов Президента РФ и Правительства РФ, нормативных правовых актов федерального министерства, осуществляющего координацию и контроль деятельности службы. </w:t>
      </w:r>
      <w:proofErr w:type="gramStart"/>
      <w:r w:rsidRPr="00B3394E">
        <w:t>Федеральная служба может быть подведомственна Президенту РФ или находиться в ведении Правительства РФ;</w:t>
      </w:r>
      <w:proofErr w:type="gramEnd"/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не вправе осуществлять в установленной сфере деятельности нормативно-правовое регулирование, кроме случаев, устанавливаемых указами Президента РФ или постановлениями Правительства РФ, а федеральная служба по надзору - также управление государственным имуществом и оказание платных услуг.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В соответствии с п. 5 Указа Президента РФ от 9 марта 2004 г. N 314 федеральное агентство: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является федеральным органом исполнительной власти, осуществляющим в установленной сфере деятельности функции по оказанию государственных услуг, по управлению государственным имуществом и правоприменительные функции, за исключением функций по контролю и надзору. Федеральное агентство возглавляет руководитель (директор) федерального агентства. Федеральное агентство может иметь статус коллегиального органа;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в пределах своей компетенции издает индивидуальные правовые акты на основании и во исполнение Конституции РФ, федеральных конституционных законов, федеральных законов, актов и поручений Президента РФ, Председателя Правительства РФ и федерального министерства, осуществляющего координацию и контроль деятельности федерального агентства. Федеральное агентство может быть подведомственно Президенту РФ;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не вправе осуществлять нормативно-правовое регулирование в установленной сфере деятельности и функции по контролю и надзору, кроме случаев, устанавливаемых указами Президента РФ или постановлениями Правительства РФ.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Действующая в настоящее время структура федеральных органов исполнительной власти утверждена Указом Президента РФ от 12 мая 2008 г. N 724 "Вопросы системы и структуры федеральных органов исполнительной власти" &lt;1&gt; (в ред. последующих изменений).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--------------------------------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&lt;1&gt; СЗ РФ. 2008. N 20. Ст. 2290.</w:t>
      </w:r>
    </w:p>
    <w:p w:rsidR="00B3394E" w:rsidRPr="00B3394E" w:rsidRDefault="00B3394E" w:rsidP="00B3394E">
      <w:pPr>
        <w:pStyle w:val="ConsPlusNormal"/>
        <w:ind w:firstLine="540"/>
        <w:jc w:val="both"/>
      </w:pP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lastRenderedPageBreak/>
        <w:t>2. В части 2 комментируемой статьи определен перечень полномочий федеральных органов исполнительной власти, осуществляющих федеральный государственный контроль (надзор). Этот перечень воспроизводит определенный в ч. 2 ст. 4 Закона 2001 г. о защите прав при проведении контроля перечь полномочий федеральных органов исполнительной власти в области защиты прав юридических лиц и индивидуальных предпринимателей при проведении государственного контроля (надзора). Однако перечень воспроизведен лишь частично. Так, в положениях ч. 2 комментируемой статьи не нашли отражение такие полномочия, ранее предусматриваемые в Законе 2001 г. о защите прав при проведении контроля, как: координация деятельности органов государственного контроля (надзора) в России в соответствующей сфере контроля; обеспечение исполнения международных обязательств России.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В отношении полномочий федеральных органов исполнительной власти, осуществляющих федеральный государственный контроль (надзор), необходимо отметить следующее.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Разработка и реализация единой государственной политики в области защиты прав юридических лиц, индивидуальных предпринимателей при осуществлении федерального государственного контроля (надзора) в соответствующих сферах деятельности (п. 1).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 xml:space="preserve">Практически такое же полномочие предусматривалось и в ч. 2 ст. 4 Закона 2001 г. о защите прав при проведении контроля. </w:t>
      </w:r>
      <w:proofErr w:type="gramStart"/>
      <w:r w:rsidRPr="00B3394E">
        <w:t>В пункте 1 ч. 2 комментируемой статьи лишь уточнено, что, во-первых, речь идет именно о федеральном государственном контроле (надзоре), а не о государственном контроле (надзоре) в целом, и, во-вторых, что федеральными органами исполнительной власти разрабатывается и реализуется единая государственная политика в области защиты прав юридических лиц, индивидуальных предпринимателей при осуществлении такого контроля (надзора) в соответствующих сферах деятельности, т.е. в</w:t>
      </w:r>
      <w:proofErr w:type="gramEnd"/>
      <w:r w:rsidRPr="00B3394E">
        <w:t xml:space="preserve"> </w:t>
      </w:r>
      <w:proofErr w:type="gramStart"/>
      <w:r w:rsidRPr="00B3394E">
        <w:t>сферах</w:t>
      </w:r>
      <w:proofErr w:type="gramEnd"/>
      <w:r w:rsidRPr="00B3394E">
        <w:t xml:space="preserve"> деятельности, полномочиями в которых обладают соответствующие органы.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В отношении разработки единой государственной политики следует иметь в виду, что, как уже говорилось, в соответствии с Указом Президента РФ от 9 марта 2004 г. N 314 по общему правилу функции по выработке государственной политики и нормативно-правовому регулированию в установленной сфере деятельности осуществляют федеральные министерства. Федеральные службы и федеральные агентства осуществлять в установленных сферах деятельности нормативно-правовое регулирование не вправе, кроме случаев, устанавливаемых указами Президента РФ или постановлениями Правительства РФ. Соответственно, федеральный орган исполнительной власти, разрабатывающий единую государственную политику в соответствующей сфере деятельности, и федеральный орган исполнительной власти, осуществляющий федеральный государственный контроль (надзор) в этой сфере деятельности, могут не совпадать.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Организация реализации внутренней и внешней политики России, согласно норме ч. 1 ст. 13 Федерального конституционного закона "О Правительстве Российской Федерации", основанной на соответствующих конституционных положениях, является одним из общих полномочий Правительства РФ.</w:t>
      </w:r>
    </w:p>
    <w:p w:rsidR="00B3394E" w:rsidRPr="00B3394E" w:rsidRDefault="00B3394E" w:rsidP="00B3394E">
      <w:pPr>
        <w:pStyle w:val="ConsPlusNormal"/>
        <w:ind w:firstLine="540"/>
        <w:jc w:val="both"/>
      </w:pPr>
      <w:proofErr w:type="gramStart"/>
      <w:r w:rsidRPr="00B3394E">
        <w:t>Во взаимосвязи с положением п. 1 ч. 2 комментируемой статьи находится положение п. 1 ч. 2 ст. 5 комментируемого Закона, относящее к полномочиям органов исполнительной власти субъектов РФ, осуществляющих региональный государственный контроль (надзор), реализацию единой государственной политики в области защиты прав юридических лиц, индивидуальных предпринимателей и соблюдение законодательства РФ в области защиты прав юридических лиц, индивидуальных предпринимателей при осуществлении регионального</w:t>
      </w:r>
      <w:proofErr w:type="gramEnd"/>
      <w:r w:rsidRPr="00B3394E">
        <w:t xml:space="preserve"> государственного контроля (надзора) на территории соответствующего субъекта РФ (см. комментарий к указанной статье).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Организация и осуществление федерального государственного контроля (надзора) в соответствующих сферах деятельности (п. 2).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 xml:space="preserve">О таком же полномочии ранее говорилось в ч. 2 ст. 4 Закона 2001 г. о защите прав при проведении контроля, но сформулировано оно было несколько иначе: организация государственного контроля (надзора) на территории России, проводимого федеральными органами исполнительной власти, подведомственными им государственными учреждениями, уполномоченными на проведение государственного контроля (надзора). </w:t>
      </w:r>
      <w:proofErr w:type="gramStart"/>
      <w:r w:rsidRPr="00B3394E">
        <w:t>Наряду с тем, что учтено исключение государственных учреждений из числа осуществляющих государственный контроль (надзор) субъектов (см. комментарий к ст. 2 Закона), в п. 2 ч. 2 комментируемой статьи в отличие от названного Закона непосредственно указано не только на организацию, но и на осуществление федерального государственного контроля (надзора) в соответствующих сферах деятельности.</w:t>
      </w:r>
      <w:proofErr w:type="gramEnd"/>
    </w:p>
    <w:p w:rsidR="00B3394E" w:rsidRPr="00B3394E" w:rsidRDefault="00B3394E" w:rsidP="00B3394E">
      <w:pPr>
        <w:pStyle w:val="ConsPlusNormal"/>
        <w:ind w:firstLine="540"/>
        <w:jc w:val="both"/>
      </w:pPr>
      <w:proofErr w:type="gramStart"/>
      <w:r w:rsidRPr="00B3394E">
        <w:t xml:space="preserve">В отношении рассматриваемого полномочия следует иметь в виду такой, определенный в п. 10 </w:t>
      </w:r>
      <w:r w:rsidRPr="00B3394E">
        <w:lastRenderedPageBreak/>
        <w:t>ст. 3 комментируемого Закона, принцип защиты прав юридических лиц, индивидуальных предпринимателей при осуществлении государственного контроля (надзора), как разграничение полномочий федеральных органов исполнительной власти в соответствующих сферах деятельности, уполномоченных на осуществление федерального государственного контроля (надзора), органов государственной власти субъектов РФ в соответствующих сферах деятельности, уполномоченных на осуществление регионального</w:t>
      </w:r>
      <w:proofErr w:type="gramEnd"/>
      <w:r w:rsidRPr="00B3394E">
        <w:t xml:space="preserve"> государственного контроля (надзора), на основании федеральных законов и законов субъектов РФ.</w:t>
      </w:r>
    </w:p>
    <w:p w:rsidR="00B3394E" w:rsidRPr="00B3394E" w:rsidRDefault="00B3394E" w:rsidP="00B3394E">
      <w:pPr>
        <w:pStyle w:val="ConsPlusNormal"/>
        <w:ind w:firstLine="540"/>
        <w:jc w:val="both"/>
      </w:pPr>
      <w:proofErr w:type="gramStart"/>
      <w:r w:rsidRPr="00B3394E">
        <w:t>Соответственно данному принципу в п. 2 ч. 2 ст. 5 комментируемого Закона установлено, что к полномочиям органов исполнительной власти субъектов РФ, осуществляющих региональный государственный контроль (надзор), относится организация и осуществление регионального государственного контроля (надзора) в соответствующих сферах деятельности на территории соответствующего субъекта РФ с учетом разграничения полномочий федеральных органов исполнительной власти, уполномоченных на осуществление федерального государственного контроля (надзора), органов исполнительной</w:t>
      </w:r>
      <w:proofErr w:type="gramEnd"/>
      <w:r w:rsidRPr="00B3394E">
        <w:t xml:space="preserve"> власти субъектов РФ, уполномоченных на осуществление регионального государственного контроля (надзора).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Принятие административных регламентов проведения проверок при осуществлении федерального государственного контроля (надзора) (п. 3).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Данное полномочие не предусматривалось в ч. 2 ст. 4 Закона 2001 г. о защите прав при проведении контроля среди полномочий федеральных органов исполнительной власти в области защиты прав юридических лиц и индивидуальных предпринимателей при проведении государственного контроля (надзора).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Однако еще в условиях действия названного Закона Постановлением Правительства РФ от 11 ноября 2005 г. N 679 &lt;1&gt; (в последующем вносились изменения) утвержден Порядок разработки и утверждения административных регламентов исполнения государственных функций (предоставления государственных услуг) (наименование в ред. Постановления Правительства РФ от 4 мая 2008 г. N 331) &lt;2&gt;.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--------------------------------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&lt;1&gt; СЗ РФ. 2005. N 47. Ст. 4933.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&lt;2&gt; СЗ РФ. 2008. N 18. Ст. 2063.</w:t>
      </w:r>
    </w:p>
    <w:p w:rsidR="00B3394E" w:rsidRPr="00B3394E" w:rsidRDefault="00B3394E" w:rsidP="00B3394E">
      <w:pPr>
        <w:pStyle w:val="ConsPlusNormal"/>
        <w:ind w:firstLine="540"/>
        <w:jc w:val="both"/>
      </w:pP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 xml:space="preserve">Названным Порядком (п. 1) установлены требования к разработке и утверждению федеральными органами исполнительной власти административных регламентов исполнения государственных функций (предоставления государственных услуг). </w:t>
      </w:r>
      <w:proofErr w:type="gramStart"/>
      <w:r w:rsidRPr="00B3394E">
        <w:t>Как определено в п. 2 данного документа, административный регламент устанавливает сроки и последовательность административных процедур и административных действий федерального органа исполнительной власти, порядок взаимодействия между его структурными подразделениями и должностными лицами, а также взаимодействие федерального органа исполнительной власти с физическими или юридическими лицами, иными органами государственной власти и местного самоуправления, а также учреждениями и организациями при исполнении государственной функции (предоставлении</w:t>
      </w:r>
      <w:proofErr w:type="gramEnd"/>
      <w:r w:rsidRPr="00B3394E">
        <w:t xml:space="preserve"> государственной услуги).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 xml:space="preserve">Соответственно, административные регламенты, о которых идет речь в нововведении п. 3 ч. 2 комментируемой статьи, либо более общие административные регламенты, охватывающие порядок осуществления федерального государственного контроля (надзора), принимались федеральными органами исполнительной власти и в условиях действия Закона 2001 г. о защите прав при проведении контроля. </w:t>
      </w:r>
      <w:proofErr w:type="gramStart"/>
      <w:r w:rsidRPr="00B3394E">
        <w:t xml:space="preserve">В качестве примера такого административного регламента следует назвать изданный одним из первых с непосредственной ссылкой на названный пункт Порядка Административный регламент Федеральной службы по надзору в сфере связи по исполнению государственной функции по осуществлению лицензирования деятельности в области оказания услуг связи, а также контроля за соблюдением установленных лицензионных требований и условий, утв. Приказом </w:t>
      </w:r>
      <w:proofErr w:type="spellStart"/>
      <w:r w:rsidRPr="00B3394E">
        <w:t>Мининформсвязи</w:t>
      </w:r>
      <w:proofErr w:type="spellEnd"/>
      <w:r w:rsidRPr="00B3394E">
        <w:t xml:space="preserve"> России от 25 мая 2006 г</w:t>
      </w:r>
      <w:proofErr w:type="gramEnd"/>
      <w:r w:rsidRPr="00B3394E">
        <w:t>. N 68 &lt;1&gt;.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--------------------------------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&lt;1&gt; БНА ФОИВ. 2006. N 24.</w:t>
      </w:r>
    </w:p>
    <w:p w:rsidR="00B3394E" w:rsidRPr="00B3394E" w:rsidRDefault="00B3394E" w:rsidP="00B3394E">
      <w:pPr>
        <w:pStyle w:val="ConsPlusNormal"/>
        <w:ind w:firstLine="540"/>
        <w:jc w:val="both"/>
      </w:pP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 xml:space="preserve">До издания названного выше Постановления Правительства РФ от 11 ноября 2005 г. N 679 вместо административных регламентов исполнения государственных функций нормативными правовыми актами федеральных органов исполнительной власти утверждались иные виды </w:t>
      </w:r>
      <w:r w:rsidRPr="00B3394E">
        <w:lastRenderedPageBreak/>
        <w:t xml:space="preserve">документов. В качестве примера такого документа, изданного в условиях действия Закона 2001 г. о защите прав при проведении контроля, следует отметить Правила проведения государственного </w:t>
      </w:r>
      <w:proofErr w:type="gramStart"/>
      <w:r w:rsidRPr="00B3394E">
        <w:t>контроля за</w:t>
      </w:r>
      <w:proofErr w:type="gramEnd"/>
      <w:r w:rsidRPr="00B3394E">
        <w:t xml:space="preserve"> качеством и рациональным использованием зерна и продуктов его переработки, утв. Приказом </w:t>
      </w:r>
      <w:proofErr w:type="spellStart"/>
      <w:r w:rsidRPr="00B3394E">
        <w:t>Росгосхлебинспекции</w:t>
      </w:r>
      <w:proofErr w:type="spellEnd"/>
      <w:r w:rsidRPr="00B3394E">
        <w:t xml:space="preserve"> от 11 января 2002 г. N 2 &lt;1&gt;.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--------------------------------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&lt;1&gt; Российская газета. N 28. 2002. 13 февраля.</w:t>
      </w:r>
    </w:p>
    <w:p w:rsidR="00B3394E" w:rsidRPr="00B3394E" w:rsidRDefault="00B3394E" w:rsidP="00B3394E">
      <w:pPr>
        <w:pStyle w:val="ConsPlusNormal"/>
        <w:ind w:firstLine="540"/>
        <w:jc w:val="both"/>
      </w:pP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Организация и проведение мониторинга эффективности федерального государственного контроля (надзора) в соответствующих сферах деятельности (п. 4).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О данном полномочии не говорилось в положениях ч. 2 ст. 4 Закона 2001 г. о защите прав при проведении контроля, определяющих полномочия федеральных органов исполнительной власти в области защиты прав юридических лиц и индивидуальных предпринимателей при проведении государственного контроля (надзора).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Организация и проведение мониторинга эффективности федерального государственного контроля (надзора) подразумевает необходимость создания и функционирования комплексной системы наблюдения, анализа и оценки эффективности указанного контроля. Такой мониторинг в силу прямого указания в п. 4 ч. 2 комментируемой статьи должен проводиться соответствующими федеральными органами исполнительной власти по единым показателям и по единой методике, которые подлежат утверждению Правительством РФ.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Согласно п. 4 ч. 2 ст. 5 и п. 3 ч. 2 ст. 6 комментируемого Закона Правительством РФ утверждаются также показатели и методика проведения мониторинга эффективности регионального государственного контроля (надзора) и муниципального контроля в соответствующих сферах деятельности. Соответственно, следует ожидать издания постановления Правительства РФ, утверждающего единые показатели и методику проведения мониторинга эффективности федерального, регионального государственного контроля (надзора), муниципального контроля.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>Осуществление других предусмотренных законодательством РФ полномочий (п. 5).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 xml:space="preserve">Перечень полномочий федеральных органов исполнительной власти, осуществляющих федеральный государственный контроль (надзор), сформулирован в ч. 2 комментируемой статьи как открытый. Точно так же в ч. 2 ст. 4 Закона 2001 г. о защите прав при проведении контроля определялся </w:t>
      </w:r>
      <w:proofErr w:type="gramStart"/>
      <w:r w:rsidRPr="00B3394E">
        <w:t>открытым</w:t>
      </w:r>
      <w:proofErr w:type="gramEnd"/>
      <w:r w:rsidRPr="00B3394E">
        <w:t xml:space="preserve"> перечень полномочий федеральных органов исполнительной власти в области защиты прав юридических лиц и индивидуальных предпринимателей при проведении государственного контроля (надзора).</w:t>
      </w:r>
    </w:p>
    <w:p w:rsidR="00B3394E" w:rsidRPr="00B3394E" w:rsidRDefault="00B3394E" w:rsidP="00B3394E">
      <w:pPr>
        <w:pStyle w:val="ConsPlusNormal"/>
        <w:ind w:firstLine="540"/>
        <w:jc w:val="both"/>
      </w:pPr>
      <w:r w:rsidRPr="00B3394E">
        <w:t xml:space="preserve">Согласно п. 5 ч. 2 комментируемой статьи федеральные органы исполнительной власти, осуществляющие федеральный государственный контроль (надзор), осуществляют и другие полномочия, </w:t>
      </w:r>
      <w:proofErr w:type="gramStart"/>
      <w:r w:rsidRPr="00B3394E">
        <w:t>кроме</w:t>
      </w:r>
      <w:proofErr w:type="gramEnd"/>
      <w:r w:rsidRPr="00B3394E">
        <w:t xml:space="preserve"> прямо перечисленных в данной статье. Эти полномочия, согласно п. 5 ч. 2 статьи, должны быть предусмотрены законодательством РФ, т.е. федеральными конституционными законами, федеральными законами, нормативными правовыми актами Президента РФ или Правительства РФ.</w:t>
      </w:r>
    </w:p>
    <w:p w:rsidR="00B3394E" w:rsidRPr="00B3394E" w:rsidRDefault="00B3394E" w:rsidP="00B3394E">
      <w:pPr>
        <w:pStyle w:val="ConsPlusNormal"/>
        <w:ind w:firstLine="540"/>
        <w:jc w:val="both"/>
      </w:pPr>
    </w:p>
    <w:bookmarkEnd w:id="0"/>
    <w:p w:rsidR="0039019E" w:rsidRPr="00B3394E" w:rsidRDefault="0039019E" w:rsidP="00B3394E"/>
    <w:sectPr w:rsidR="0039019E" w:rsidRPr="00B3394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090"/>
    <w:rsid w:val="0039019E"/>
    <w:rsid w:val="004B13EC"/>
    <w:rsid w:val="00B3394E"/>
    <w:rsid w:val="00DD74B5"/>
    <w:rsid w:val="00E94090"/>
    <w:rsid w:val="00F9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15122</Words>
  <Characters>8620</Characters>
  <Application>Microsoft Office Word</Application>
  <DocSecurity>0</DocSecurity>
  <Lines>71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2</cp:revision>
  <dcterms:created xsi:type="dcterms:W3CDTF">2015-11-10T19:52:00Z</dcterms:created>
  <dcterms:modified xsi:type="dcterms:W3CDTF">2015-11-10T19:52:00Z</dcterms:modified>
</cp:coreProperties>
</file>