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165" w:rsidRPr="006F0165" w:rsidRDefault="006F0165" w:rsidP="006F0165">
      <w:pPr>
        <w:pStyle w:val="ConsPlusNormal"/>
        <w:ind w:firstLine="540"/>
        <w:jc w:val="both"/>
      </w:pPr>
      <w:bookmarkStart w:id="0" w:name="_GoBack"/>
      <w:r w:rsidRPr="006F0165">
        <w:t>Статья 6. Полномочия органов местного самоуправления, осуществляющих муниципальный контроль</w:t>
      </w:r>
    </w:p>
    <w:p w:rsidR="006F0165" w:rsidRPr="006F0165" w:rsidRDefault="006F0165" w:rsidP="006F0165">
      <w:pPr>
        <w:pStyle w:val="ConsPlusNormal"/>
        <w:ind w:firstLine="540"/>
        <w:jc w:val="both"/>
      </w:pPr>
    </w:p>
    <w:p w:rsidR="006F0165" w:rsidRPr="006F0165" w:rsidRDefault="006F0165" w:rsidP="006F0165">
      <w:pPr>
        <w:pStyle w:val="ConsPlusNormal"/>
        <w:ind w:firstLine="540"/>
        <w:jc w:val="both"/>
      </w:pPr>
      <w:bookmarkStart w:id="1" w:name="P452"/>
      <w:bookmarkEnd w:id="1"/>
      <w:r w:rsidRPr="006F0165">
        <w:t>Комментарий к статье 6</w:t>
      </w:r>
    </w:p>
    <w:p w:rsidR="006F0165" w:rsidRPr="006F0165" w:rsidRDefault="006F0165" w:rsidP="006F0165">
      <w:pPr>
        <w:pStyle w:val="ConsPlusNormal"/>
        <w:ind w:firstLine="540"/>
        <w:jc w:val="both"/>
      </w:pPr>
    </w:p>
    <w:p w:rsidR="006F0165" w:rsidRPr="006F0165" w:rsidRDefault="006F0165" w:rsidP="006F0165">
      <w:pPr>
        <w:pStyle w:val="ConsPlusNormal"/>
        <w:ind w:firstLine="540"/>
        <w:jc w:val="both"/>
      </w:pPr>
      <w:r w:rsidRPr="006F0165">
        <w:t xml:space="preserve">1. Комментируемая статья посвящена полномочиям органов местного самоуправления, осуществляющих муниципальный контроль. Как уже говорилось (см. комментарий к ст. 4 Закона), в Законе 2001 г. о защите прав при проведении контроля содержалась самостоятельная статья 6 о полномочиях органов местного самоуправления в области защиты прав юридических лиц и индивидуальных предпринимателей при проведении государственного контроля (надзора). Данная статья содержала единственное положение: органы местного самоуправления могут наделяться законом отдельными полномочиями в области защиты прав юридических лиц и индивидуальных предпринимателей при проведении государственного контроля (надзора). Иначе говоря, речь шла о наделении органов местного самоуправления отдельными государственными полномочиями в сфере защиты прав юридических лиц и индивидуальных предпринимателей при проведении государственного контроля (надзора), но при этом не указывалось на порядок такого наделения. </w:t>
      </w:r>
      <w:proofErr w:type="gramStart"/>
      <w:r w:rsidRPr="006F0165">
        <w:t>Соответственно, такое регулирование не согласовывалось с принятым Федеральным законом "Об общих принципах организации местного самоуправления в Российской Федерации", и ст. 6 Закона 2001 г. о защите прав при проведении контроля была признана утратившей силу с 1 января 2005 г. в соответствии с Федеральным законом от 22 августа 2004 г. N 122-ФЗ.</w:t>
      </w:r>
      <w:proofErr w:type="gramEnd"/>
      <w:r w:rsidRPr="006F0165">
        <w:t xml:space="preserve"> В комментируемой статье содержится совершенно новое регулирование, учитывающее расширение сферы применения комментируемого Закона за счет включения в нее муниципального контроля.</w:t>
      </w:r>
    </w:p>
    <w:p w:rsidR="006F0165" w:rsidRPr="006F0165" w:rsidRDefault="006F0165" w:rsidP="006F0165">
      <w:pPr>
        <w:pStyle w:val="ConsPlusNormal"/>
        <w:ind w:firstLine="540"/>
        <w:jc w:val="both"/>
      </w:pPr>
      <w:r w:rsidRPr="006F0165">
        <w:t>В части 1 комментируемой статьи указано на то, что определение органов местного самоуправления, уполномоченных на осуществление муниципального контроля, установление их организационной структуры, полномочий, функций и порядка их деятельности осуществляются в соответствии с уставом муниципального образования. Данная норма согласуется с соответствующими положениями ст. 34 Федерального закона "Об общих принципах организации местного самоуправления в Российской Федерации", основанными на нормах Конституции РФ:</w:t>
      </w:r>
    </w:p>
    <w:p w:rsidR="006F0165" w:rsidRPr="006F0165" w:rsidRDefault="006F0165" w:rsidP="006F0165">
      <w:pPr>
        <w:pStyle w:val="ConsPlusNormal"/>
        <w:ind w:firstLine="540"/>
        <w:jc w:val="both"/>
      </w:pPr>
      <w:proofErr w:type="gramStart"/>
      <w:r w:rsidRPr="006F0165">
        <w:t>в соответствии с ч. 1 указанной статьи (здесь и далее в ред. Федерального закона от 21 июля 2005 г. N 93-ФЗ &lt;1&gt;) структуру органов местного самоуправления составляют представительный орган муниципального образования, глава муниципального образования, местная администрация (исполнительно-распорядительный орган муниципального образования), контрольный орган муниципального образования, иные органы и выборные должностные лица местного самоуправления, предусмотренные уставом муниципального образования и обладающие собственными полномочиями</w:t>
      </w:r>
      <w:proofErr w:type="gramEnd"/>
      <w:r w:rsidRPr="006F0165">
        <w:t xml:space="preserve"> по решению вопросов местного значения;</w:t>
      </w:r>
    </w:p>
    <w:p w:rsidR="006F0165" w:rsidRPr="006F0165" w:rsidRDefault="006F0165" w:rsidP="006F0165">
      <w:pPr>
        <w:pStyle w:val="ConsPlusNormal"/>
        <w:ind w:firstLine="540"/>
        <w:jc w:val="both"/>
      </w:pPr>
      <w:r w:rsidRPr="006F0165">
        <w:t>--------------------------------</w:t>
      </w:r>
    </w:p>
    <w:p w:rsidR="006F0165" w:rsidRPr="006F0165" w:rsidRDefault="006F0165" w:rsidP="006F0165">
      <w:pPr>
        <w:pStyle w:val="ConsPlusNormal"/>
        <w:ind w:firstLine="540"/>
        <w:jc w:val="both"/>
      </w:pPr>
      <w:r w:rsidRPr="006F0165">
        <w:t>&lt;1&gt; СЗ РФ. 2005. N 30. Ч. 1. Ст. 3104.</w:t>
      </w:r>
    </w:p>
    <w:p w:rsidR="006F0165" w:rsidRPr="006F0165" w:rsidRDefault="006F0165" w:rsidP="006F0165">
      <w:pPr>
        <w:pStyle w:val="ConsPlusNormal"/>
        <w:ind w:firstLine="540"/>
        <w:jc w:val="both"/>
      </w:pPr>
    </w:p>
    <w:p w:rsidR="006F0165" w:rsidRPr="006F0165" w:rsidRDefault="006F0165" w:rsidP="006F0165">
      <w:pPr>
        <w:pStyle w:val="ConsPlusNormal"/>
        <w:ind w:firstLine="540"/>
        <w:jc w:val="both"/>
      </w:pPr>
      <w:r w:rsidRPr="006F0165">
        <w:t xml:space="preserve">в части 2 указанной статьи установлено, что наличие в структуре органов местного самоуправления представительного органа муниципального образования, главы муниципального образования, местной администрации (исполнительно-распорядительного органа муниципального образования) является обязательным, за исключением случаев, предусмотренных названным Законом. </w:t>
      </w:r>
      <w:proofErr w:type="gramStart"/>
      <w:r w:rsidRPr="006F0165">
        <w:t>Уставом муниципального образования, имеющего статус сельского поселения, может быть предусмотрено формирование исполнительно-распорядительного органа, возглавляемого главой муниципального образования, исполняющим полномочия председателя представительного органа муниципального образования;</w:t>
      </w:r>
      <w:proofErr w:type="gramEnd"/>
    </w:p>
    <w:p w:rsidR="006F0165" w:rsidRPr="006F0165" w:rsidRDefault="006F0165" w:rsidP="006F0165">
      <w:pPr>
        <w:pStyle w:val="ConsPlusNormal"/>
        <w:ind w:firstLine="540"/>
        <w:jc w:val="both"/>
      </w:pPr>
      <w:r w:rsidRPr="006F0165">
        <w:t>согласно ч. 3 указанной статьи порядок формирования, полномочия, срок полномочий, подотчетность, подконтрольность органов местного самоуправления, а также иные вопросы организации и деятельности указанных органов определяются уставом муниципального образования. Там же предусмотрено, что наименования представительного органа муниципального образования, главы муниципального образования, местной администрации (исполнительно-распорядительного органа муниципального образования) устанавливаются законом субъекта РФ с учетом исторических и иных местных традиций.</w:t>
      </w:r>
    </w:p>
    <w:p w:rsidR="006F0165" w:rsidRPr="006F0165" w:rsidRDefault="006F0165" w:rsidP="006F0165">
      <w:pPr>
        <w:pStyle w:val="ConsPlusNormal"/>
        <w:ind w:firstLine="540"/>
        <w:jc w:val="both"/>
      </w:pPr>
      <w:r w:rsidRPr="006F0165">
        <w:t xml:space="preserve">2. Часть 2 комментируемой статьи определяет полномочия органов местного самоуправления, осуществляющих муниципальный контроль. </w:t>
      </w:r>
      <w:proofErr w:type="gramStart"/>
      <w:r w:rsidRPr="006F0165">
        <w:t xml:space="preserve">Эти положения не содержались в Законе 2001 г. о защите прав при проведении контроля (как уже говорилось, комментируемая статья учитывает </w:t>
      </w:r>
      <w:r w:rsidRPr="006F0165">
        <w:lastRenderedPageBreak/>
        <w:t>расширение сферы применения комментируемого Закона за счет включения в нее муниципального контроля) и закреплены по аналогии с положениями ч. 2 ст. 4 и ч. 2 ст. 5 комментируемого Закона о полномочиях соответственно федеральных органов исполнительной власти, осуществляющих федеральный государственный контроль</w:t>
      </w:r>
      <w:proofErr w:type="gramEnd"/>
      <w:r w:rsidRPr="006F0165">
        <w:t xml:space="preserve"> (надзор), и органов исполнительной власти субъектов РФ, осуществляющих региональный государственный контроль (надзор).</w:t>
      </w:r>
    </w:p>
    <w:p w:rsidR="006F0165" w:rsidRPr="006F0165" w:rsidRDefault="006F0165" w:rsidP="006F0165">
      <w:pPr>
        <w:pStyle w:val="ConsPlusNormal"/>
        <w:ind w:firstLine="540"/>
        <w:jc w:val="both"/>
      </w:pPr>
      <w:r w:rsidRPr="006F0165">
        <w:t>В отношении полномочий органов местного самоуправления, осуществляющих муниципальный контроль, необходимо отметить следующее.</w:t>
      </w:r>
    </w:p>
    <w:p w:rsidR="006F0165" w:rsidRPr="006F0165" w:rsidRDefault="006F0165" w:rsidP="006F0165">
      <w:pPr>
        <w:pStyle w:val="ConsPlusNormal"/>
        <w:ind w:firstLine="540"/>
        <w:jc w:val="both"/>
      </w:pPr>
      <w:r w:rsidRPr="006F0165">
        <w:t>Организация и осуществление муниципального контроля на соответствующей территории (п. 1).</w:t>
      </w:r>
    </w:p>
    <w:p w:rsidR="006F0165" w:rsidRPr="006F0165" w:rsidRDefault="006F0165" w:rsidP="006F0165">
      <w:pPr>
        <w:pStyle w:val="ConsPlusNormal"/>
        <w:ind w:firstLine="540"/>
        <w:jc w:val="both"/>
      </w:pPr>
      <w:proofErr w:type="gramStart"/>
      <w:r w:rsidRPr="006F0165">
        <w:t>Это полномочие закреплено по аналогии с положениями п. 2 ч. 2 ст. 4 и п. 2 ч. 2 ст. 5 комментируемого Закона, относящими к полномочиям федеральных органов исполнительной власти, осуществляющих федеральный государственный контроль (надзор), и органов исполнительной власти субъектов РФ, осуществляющих региональный государственный контроль (надзор), организацию и осуществление федерального и регионального государственного контроля (надзора) в соответствующих сферах деятельности (с учетом</w:t>
      </w:r>
      <w:proofErr w:type="gramEnd"/>
      <w:r w:rsidRPr="006F0165">
        <w:t xml:space="preserve"> разграничения полномочий федеральных органов исполнительной власти, уполномоченных на осуществление федерального государственного контроля (надзора), органов исполнительной власти субъектов РФ, уполномоченных на осуществление регионального государственного контроля (надзора)).</w:t>
      </w:r>
    </w:p>
    <w:p w:rsidR="006F0165" w:rsidRPr="006F0165" w:rsidRDefault="006F0165" w:rsidP="006F0165">
      <w:pPr>
        <w:pStyle w:val="ConsPlusNormal"/>
        <w:ind w:firstLine="540"/>
        <w:jc w:val="both"/>
      </w:pPr>
      <w:r w:rsidRPr="006F0165">
        <w:t>Следует отметить, что указаниям на данные полномочия государственных органов исполнительной власти, осуществляющих государственный контроль (надзор), в указанных статьях предшествует указание на такое полномочие, как реализация единой государственной политики в области защиты прав юридических лиц, индивидуальных предпринимателей при осуществлении государственного контроля (надзора) (для федеральных органов - также разработка такой единой государственной политики). Об аналогичном полномочии органов местного самоуправления, осуществляющих муниципальный контроль, в ч. 2 комментируемой статьи не говорится, поскольку органы местного самоуправления в соответствии со ст. 12 Конституции РФ не входят в систему органов государственной власти.</w:t>
      </w:r>
    </w:p>
    <w:p w:rsidR="006F0165" w:rsidRPr="006F0165" w:rsidRDefault="006F0165" w:rsidP="006F0165">
      <w:pPr>
        <w:pStyle w:val="ConsPlusNormal"/>
        <w:ind w:firstLine="540"/>
        <w:jc w:val="both"/>
      </w:pPr>
      <w:r w:rsidRPr="006F0165">
        <w:t>Принятие административных регламентов проведения проверок при осуществлении муниципального контроля (п. 2).</w:t>
      </w:r>
    </w:p>
    <w:p w:rsidR="006F0165" w:rsidRPr="006F0165" w:rsidRDefault="006F0165" w:rsidP="006F0165">
      <w:pPr>
        <w:pStyle w:val="ConsPlusNormal"/>
        <w:ind w:firstLine="540"/>
        <w:jc w:val="both"/>
      </w:pPr>
      <w:proofErr w:type="gramStart"/>
      <w:r w:rsidRPr="006F0165">
        <w:t>Данное полномочие закреплено по аналогии с положениями п. 3 ч. 2 ст. 4 и п. 3 ч. 2 ст. 5 комментируемого Закона, предусматривающими среди полномочий федеральных органов исполнительной власти, осуществляющих федеральный государственный контроль (надзор), и органов исполнительной власти субъектов РФ, осуществляющих региональный государственный контроль (надзор), принятие административных регламентов проведения проверок при осуществлении соответственно федерального и регионального государственного контроля (надзора).</w:t>
      </w:r>
      <w:proofErr w:type="gramEnd"/>
    </w:p>
    <w:p w:rsidR="006F0165" w:rsidRPr="006F0165" w:rsidRDefault="006F0165" w:rsidP="006F0165">
      <w:pPr>
        <w:pStyle w:val="ConsPlusNormal"/>
        <w:ind w:firstLine="540"/>
        <w:jc w:val="both"/>
      </w:pPr>
      <w:proofErr w:type="gramStart"/>
      <w:r w:rsidRPr="006F0165">
        <w:t>При издании административных регламентов проведения проверок при осуществлении муниципального контроля, точнее говоря, при издании муниципальных правовых актов, утверждающих такие административные регламенты, органами местного самоуправления, осуществляющими муниципальный контроль, в качестве ориентиров могут использоваться упоминаемые выше (см. комментарий к ст. 4 Закона) Порядок разработки и утверждения административных регламентов исполнения государственных функций (предоставления государственных услуг), утв. Постановлением Правительства РФ от 11 ноября 2005</w:t>
      </w:r>
      <w:proofErr w:type="gramEnd"/>
      <w:r w:rsidRPr="006F0165">
        <w:t xml:space="preserve"> г. N 679 (в ред. последующих изменений), и изданные в соответствии с названным Порядком нормативные правовые акты федеральных органов исполнительной власти.</w:t>
      </w:r>
    </w:p>
    <w:p w:rsidR="006F0165" w:rsidRPr="006F0165" w:rsidRDefault="006F0165" w:rsidP="006F0165">
      <w:pPr>
        <w:pStyle w:val="ConsPlusNormal"/>
        <w:ind w:firstLine="540"/>
        <w:jc w:val="both"/>
      </w:pPr>
      <w:r w:rsidRPr="006F0165">
        <w:t>Организация и проведение мониторинга эффективности муниципального контроля в соответствующих сферах деятельности, показатели и методика проведения которого утверждаются Правительством РФ (п. 3).</w:t>
      </w:r>
    </w:p>
    <w:p w:rsidR="006F0165" w:rsidRPr="006F0165" w:rsidRDefault="006F0165" w:rsidP="006F0165">
      <w:pPr>
        <w:pStyle w:val="ConsPlusNormal"/>
        <w:ind w:firstLine="540"/>
        <w:jc w:val="both"/>
      </w:pPr>
      <w:proofErr w:type="gramStart"/>
      <w:r w:rsidRPr="006F0165">
        <w:t>Это полномочие закреплено по аналогии с положениями п. 4 ч. 2 ст. 4 и п. 4 ч. 2 ст. 5 комментируемого Закона, относящими к полномочиям федеральных органов исполнительной власти, осуществляющих федеральный государственный контроль (надзор), и органов исполнительной власти субъектов РФ, осуществляющих региональный государственный контроль (надзор), организацию и проведение мониторинга эффективности федерального и регионального государственного контроля (надзора) в соответствующих сферах деятельности.</w:t>
      </w:r>
      <w:proofErr w:type="gramEnd"/>
    </w:p>
    <w:p w:rsidR="006F0165" w:rsidRPr="006F0165" w:rsidRDefault="006F0165" w:rsidP="006F0165">
      <w:pPr>
        <w:pStyle w:val="ConsPlusNormal"/>
        <w:ind w:firstLine="540"/>
        <w:jc w:val="both"/>
      </w:pPr>
      <w:r w:rsidRPr="006F0165">
        <w:t xml:space="preserve">Аналогично сказанному в комментариях к указанным статьям следует отметить, что организация и проведение мониторинга эффективности муниципального контроля подразумевает необходимость создания и функционирования комплексной системы наблюдения, анализа и оценки </w:t>
      </w:r>
      <w:r w:rsidRPr="006F0165">
        <w:lastRenderedPageBreak/>
        <w:t>эффективности указанного контроля.</w:t>
      </w:r>
    </w:p>
    <w:p w:rsidR="006F0165" w:rsidRPr="006F0165" w:rsidRDefault="006F0165" w:rsidP="006F0165">
      <w:pPr>
        <w:pStyle w:val="ConsPlusNormal"/>
        <w:ind w:firstLine="540"/>
        <w:jc w:val="both"/>
      </w:pPr>
      <w:r w:rsidRPr="006F0165">
        <w:t>Правительством РФ, согласно указанным нормам, утверждаются также показатели и методика проведения мониторинга эффективности федерального и регионального государственного контроля (надзора). Соответственно, следует ожидать издания постановления Правительства РФ, утверждающего единые показатели и методику проведения мониторинга эффективности федерального, регионального государственного контроля (надзора), муниципального контроля.</w:t>
      </w:r>
    </w:p>
    <w:p w:rsidR="006F0165" w:rsidRPr="006F0165" w:rsidRDefault="006F0165" w:rsidP="006F0165">
      <w:pPr>
        <w:pStyle w:val="ConsPlusNormal"/>
        <w:ind w:firstLine="540"/>
        <w:jc w:val="both"/>
      </w:pPr>
      <w:r w:rsidRPr="006F0165">
        <w:t>Осуществление иных предусмотренных федеральными законами, законами и иными нормативными правовыми актами субъектов РФ полномочий (п. 4).</w:t>
      </w:r>
    </w:p>
    <w:p w:rsidR="006F0165" w:rsidRPr="006F0165" w:rsidRDefault="006F0165" w:rsidP="006F0165">
      <w:pPr>
        <w:pStyle w:val="ConsPlusNormal"/>
        <w:ind w:firstLine="540"/>
        <w:jc w:val="both"/>
      </w:pPr>
      <w:proofErr w:type="gramStart"/>
      <w:r w:rsidRPr="006F0165">
        <w:t>В части 2 комментируемой статьи определен открытый перечень полномочий органов местного самоуправления, осуществляющих муниципальный контроль, точно так же, как в ч. 2 ст. 4 и ч. 2 ст. 5 комментируемого Закона определены открытые перечни полномочий соответственно федеральных органов исполнительной власти, осуществляющих федеральный государственный контроль (надзор), и органов исполнительной власти субъектов РФ, осуществляющих региональный государственный контроль (надзор).</w:t>
      </w:r>
      <w:proofErr w:type="gramEnd"/>
    </w:p>
    <w:p w:rsidR="006F0165" w:rsidRPr="006F0165" w:rsidRDefault="006F0165" w:rsidP="006F0165">
      <w:pPr>
        <w:pStyle w:val="ConsPlusNormal"/>
        <w:ind w:firstLine="540"/>
        <w:jc w:val="both"/>
      </w:pPr>
      <w:r w:rsidRPr="006F0165">
        <w:t xml:space="preserve">В соответствии с п. 4 ч. 2 комментируемой статьи органы местного самоуправления, осуществляющие муниципальный контроль, осуществляют и другие полномочия, </w:t>
      </w:r>
      <w:proofErr w:type="gramStart"/>
      <w:r w:rsidRPr="006F0165">
        <w:t>кроме</w:t>
      </w:r>
      <w:proofErr w:type="gramEnd"/>
      <w:r w:rsidRPr="006F0165">
        <w:t xml:space="preserve"> прямо перечисленных в данной статье. Аналогично положению п. 5 ч. 2 ст. 5 комментируемого Закона при этом указано, что такие полномочия могут быть предусмотрены федеральным законодательством, законами и иными нормативными правовыми актами субъектов РФ. Следует подчеркнуть, что речь не идет о возможности наделения полномочиями органов местного самоуправления, осуществляющих муниципальный контроль, муниципальными правовыми актами. При этом не вполне понятно, каким образом это согласуется с положением п. 4 ст. 2 комментируемого Закона, в соответствии с которым порядок организации и осуществления муниципального контроля в соответствующей сфере деятельности устанавливается муниципальными правовыми актами в случае, если указанный порядок не предусмотрен законом субъекта РФ.</w:t>
      </w:r>
    </w:p>
    <w:bookmarkEnd w:id="0"/>
    <w:p w:rsidR="0039019E" w:rsidRPr="006F0165" w:rsidRDefault="0039019E" w:rsidP="006F0165"/>
    <w:sectPr w:rsidR="0039019E" w:rsidRPr="006F016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090"/>
    <w:rsid w:val="0039019E"/>
    <w:rsid w:val="004B13EC"/>
    <w:rsid w:val="006F0165"/>
    <w:rsid w:val="00B057B2"/>
    <w:rsid w:val="00B3394E"/>
    <w:rsid w:val="00DD74B5"/>
    <w:rsid w:val="00E94090"/>
    <w:rsid w:val="00F9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40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40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6839</Words>
  <Characters>3899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Tanya</cp:lastModifiedBy>
  <cp:revision>2</cp:revision>
  <dcterms:created xsi:type="dcterms:W3CDTF">2015-11-10T19:54:00Z</dcterms:created>
  <dcterms:modified xsi:type="dcterms:W3CDTF">2015-11-10T19:54:00Z</dcterms:modified>
</cp:coreProperties>
</file>